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1. Байланыс кеңістігі: құрылымы, жұмыс істеу ерекшеліктері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2. Әр түрлі қоғамдық ұйымдардың ақпараттық мінез-құлқының ерекшеліктері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3. Интеграцияланған коммуникациялар. Түсінігі, мәні, ерекшеліктері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4.  Заманауи корпоративтік коммуникациялардың негізгі ерекшеліктері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5. Мазмұн  байланыс негізі ретінде. Құрылымы, функциялары, ерекшеліктері.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6. Интернет-коммуникациялар қазіргі заманғы коммуникациялық кеңістіктің негізгі феномені ретінде.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7. "Байланыс арнасы" ұғымы. Негізгі байланыс арналары.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8. Ақпараттық ағынды басқару әдістері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9. Корпоративтік коммуникациялар коммуникациялық қызмет түрі ретінде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10. Коммуникациядағы уақыт факторы. Мағынасы, ерекшеліктері, функциялары.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11.  Медиалық және медиалық емес коммуникациялар.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12. Коммуникацияға қатысушылардың түрлері және олардың ақпараттық рөлдері.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13. Жеке коммуникациялар коммуникациялық қызмет түрі ретінде.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 xml:space="preserve"> 14. Бренд менеджменттің негізгі ұғымдары мен анықтамалары.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 xml:space="preserve"> 15. Қазақстанда ұлттық бренд қалыптастырудың ерекшеліктері. 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 xml:space="preserve">  16. Брендтің даму тарихы.</w:t>
      </w:r>
    </w:p>
    <w:p w:rsidR="00AB5235" w:rsidRPr="00797338" w:rsidRDefault="00AB5235" w:rsidP="00AB5235">
      <w:pPr>
        <w:rPr>
          <w:rFonts w:ascii="Times New Roman" w:hAnsi="Times New Roman"/>
          <w:sz w:val="28"/>
          <w:szCs w:val="28"/>
          <w:lang w:val="kk-KZ"/>
        </w:rPr>
      </w:pPr>
      <w:r w:rsidRPr="00797338">
        <w:rPr>
          <w:rFonts w:ascii="Times New Roman" w:hAnsi="Times New Roman"/>
          <w:sz w:val="28"/>
          <w:szCs w:val="28"/>
          <w:lang w:val="kk-KZ"/>
        </w:rPr>
        <w:t>17. Ақпарат және коммуникациялар.</w:t>
      </w:r>
    </w:p>
    <w:p w:rsidR="003E6239" w:rsidRPr="00AB5235" w:rsidRDefault="003E6239">
      <w:pPr>
        <w:rPr>
          <w:lang w:val="kk-KZ"/>
        </w:rPr>
      </w:pPr>
    </w:p>
    <w:sectPr w:rsidR="003E6239" w:rsidRPr="00AB5235" w:rsidSect="003E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5235"/>
    <w:rsid w:val="003E6239"/>
    <w:rsid w:val="00AB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35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2024-10-15T06:58:00Z</dcterms:created>
  <dcterms:modified xsi:type="dcterms:W3CDTF">2024-10-15T06:59:00Z</dcterms:modified>
</cp:coreProperties>
</file>